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512" w:rsidRPr="00FA7512" w:rsidRDefault="00FA7512" w:rsidP="00FA7512">
      <w:pPr>
        <w:widowControl/>
        <w:jc w:val="center"/>
        <w:rPr>
          <w:rFonts w:ascii="ˎ̥" w:eastAsia="宋体" w:hAnsi="ˎ̥" w:cs="Arial" w:hint="eastAsia"/>
          <w:b/>
          <w:bCs/>
          <w:color w:val="000000"/>
          <w:kern w:val="0"/>
          <w:sz w:val="36"/>
          <w:szCs w:val="36"/>
        </w:rPr>
      </w:pPr>
      <w:r w:rsidRPr="00FA7512">
        <w:rPr>
          <w:rFonts w:ascii="ˎ̥" w:eastAsia="宋体" w:hAnsi="ˎ̥" w:cs="Arial"/>
          <w:b/>
          <w:bCs/>
          <w:color w:val="000000"/>
          <w:kern w:val="0"/>
          <w:sz w:val="36"/>
          <w:szCs w:val="36"/>
        </w:rPr>
        <w:t>专业技术人员资格考试违纪违规行为处理规定</w:t>
      </w:r>
      <w:r w:rsidR="009D25AE">
        <w:rPr>
          <w:rFonts w:ascii="ˎ̥" w:eastAsia="宋体" w:hAnsi="ˎ̥" w:cs="Arial"/>
          <w:b/>
          <w:bCs/>
          <w:color w:val="000000"/>
          <w:kern w:val="0"/>
          <w:sz w:val="36"/>
          <w:szCs w:val="36"/>
        </w:rPr>
        <w:t>摘要</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 </w:t>
      </w:r>
    </w:p>
    <w:p w:rsidR="00FA7512" w:rsidRPr="00FA7512" w:rsidRDefault="00FA7512" w:rsidP="00FA7512">
      <w:pPr>
        <w:widowControl/>
        <w:spacing w:line="360" w:lineRule="auto"/>
        <w:ind w:firstLineChars="200" w:firstLine="480"/>
        <w:jc w:val="center"/>
        <w:rPr>
          <w:rFonts w:ascii="宋体" w:eastAsia="宋体" w:hAnsi="宋体" w:cs="宋体"/>
          <w:color w:val="000000"/>
          <w:kern w:val="0"/>
          <w:sz w:val="24"/>
          <w:szCs w:val="24"/>
        </w:rPr>
      </w:pPr>
      <w:r w:rsidRPr="00FA7512">
        <w:rPr>
          <w:rFonts w:ascii="宋体" w:eastAsia="宋体" w:hAnsi="宋体" w:cs="宋体"/>
          <w:color w:val="000000"/>
          <w:kern w:val="0"/>
          <w:sz w:val="24"/>
          <w:szCs w:val="24"/>
        </w:rPr>
        <w:t>中华人民共和国人力资源和社会保障部令</w:t>
      </w:r>
      <w:r w:rsidR="009D25AE">
        <w:rPr>
          <w:rFonts w:ascii="宋体" w:eastAsia="宋体" w:hAnsi="宋体" w:cs="宋体" w:hint="eastAsia"/>
          <w:color w:val="000000"/>
          <w:kern w:val="0"/>
          <w:sz w:val="24"/>
          <w:szCs w:val="24"/>
        </w:rPr>
        <w:t>——</w:t>
      </w:r>
      <w:r w:rsidRPr="00FA7512">
        <w:rPr>
          <w:rFonts w:ascii="宋体" w:eastAsia="宋体" w:hAnsi="宋体" w:cs="宋体"/>
          <w:color w:val="000000"/>
          <w:kern w:val="0"/>
          <w:sz w:val="24"/>
          <w:szCs w:val="24"/>
        </w:rPr>
        <w:t>第31号</w:t>
      </w:r>
    </w:p>
    <w:p w:rsidR="009D25AE" w:rsidRDefault="009D25AE" w:rsidP="00FA7512">
      <w:pPr>
        <w:widowControl/>
        <w:spacing w:line="360" w:lineRule="auto"/>
        <w:ind w:firstLineChars="200" w:firstLine="480"/>
        <w:jc w:val="left"/>
        <w:rPr>
          <w:rFonts w:ascii="宋体" w:eastAsia="宋体" w:hAnsi="宋体" w:cs="宋体" w:hint="eastAsia"/>
          <w:color w:val="000000"/>
          <w:kern w:val="0"/>
          <w:sz w:val="24"/>
          <w:szCs w:val="24"/>
        </w:rPr>
      </w:pP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第六条  应试人员在考试过程中有下列违纪违规行为</w:t>
      </w:r>
      <w:bookmarkStart w:id="0" w:name="_GoBack"/>
      <w:bookmarkEnd w:id="0"/>
      <w:r w:rsidRPr="00FA7512">
        <w:rPr>
          <w:rFonts w:ascii="宋体" w:eastAsia="宋体" w:hAnsi="宋体" w:cs="宋体"/>
          <w:color w:val="000000"/>
          <w:kern w:val="0"/>
          <w:sz w:val="24"/>
          <w:szCs w:val="24"/>
        </w:rPr>
        <w:t>之一的，给予其当次该科目考试成绩无效的处理：</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（一）携带通讯工具、规定以外的电子用品或者与考试内容相关的资料进入座位，经提醒仍不改正的；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（二）经提醒仍不按规定书写、填涂本人身份和考试信息的；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（三) 在试卷、答题纸、答题卡规定以外位置标注本人信息或者其他特殊标记的；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（四）未在规定座位参加考试，或者未经考试工作人员允许擅自离开座位或者考场，经提醒仍不改正的；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（五）未用规定的纸、笔作答，或者试卷前后作答笔迹不一致的；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（六）在考试开始信号发出前答题，或者在考试结束信号发出后继续答题的；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（七）将试卷、答题卡、答题纸带出考场的；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（八）故意损坏试卷、答题纸、答题卡、电子化系统设施的；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（九）未按规定使用考试系统，经提醒仍不改正的；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（十）其他应当给予当次该科目考试成绩无效处理的违纪违规行为。</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第七条  应试人员在考试过程中有下列严重违纪违规行为之一的，给予其当次全部科目考试成绩无效的处理，并将其违纪违规行为记入专业技术人员资格考试诚信档案库，记录期限为五年：</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（一）抄袭、协助他人抄袭试题答案或者与考试内容相关资料的；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（二）互相传递试卷、答题纸、答题卡、草稿纸等的；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（三）持伪造证件参加考试的；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（四）本人离开考场后，在考试结束前，传播考试试题及答案的；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（五）使用禁止带入考场的通讯工具、规定以外的电子用品的；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（六）其他应当给予当次全部科目考试成绩无效处理的严重违纪违规行为。</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lastRenderedPageBreak/>
        <w:t>第八条  应试人员在考试过程中有下列特别严重违纪违规行为之一的，给予其当次全部科目考试成绩无效的处理，并将其违纪违规行为记入专业技术人员资格考试诚信档案库，长期记录：</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（一）串通作弊或者参与有组织作弊的；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（二）代替他人或者让他人代替自己参加考试的；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（三）其他情节特别严重、影响恶劣的违纪违规行为。</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第九条  应试人员应当自觉维护考试工作场所秩序，服从考试工作人员管理，有下列行为之一的，终止其继续参加考试，并责令离开考场；情节严重的，按照本规定第七条、第八条的规定处理；违反《中华人民共和国治安管理处罚法》等法律法规的，交由公安机关依法处理；构成犯罪的，依法追究刑事责任：</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（一）故意扰乱考点、考场等考试工作场所秩序的；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（二）拒绝、妨碍考试工作人员履行管理职责的；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（三）威胁、侮辱、诽谤、诬陷工作人员或者其他应试人员的；</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（四）其他扰乱考试管理秩序的行为。</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第十条  应试人员有提供虚假证明材料或者以其他不正当手段取得相应资格证书或者成绩证明等严重违纪违规行为的，由证书签发机构宣布证书或者成绩证明无效，并按照本规定第七条处理。</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第十一条  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应试人员之间同一科目作答内容雷同，并有其他相关证据证明其违纪违规行为成立的，视具体情形按照本规定第七条、第八条处理。</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第十二条  专业技术人员资格考试诚信档案库由人力资源社会保障部统一建立,管理办法另行制定。</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考试诚信档案库纳入全国信用信息共享平台，向用人单位及社会提供查询，相关记录作为专业技术人员职业资格证书核发和注册、职称评定的重要参考。考试机构可以视情况向社会公布考试诚信档案库记录相关信息，并通知当事人所在单位。</w:t>
      </w:r>
    </w:p>
    <w:p w:rsidR="00FA7512" w:rsidRPr="00FA7512" w:rsidRDefault="00FA7512" w:rsidP="00FA7512">
      <w:pPr>
        <w:widowControl/>
        <w:spacing w:line="360" w:lineRule="auto"/>
        <w:ind w:firstLineChars="200" w:firstLine="480"/>
        <w:jc w:val="left"/>
        <w:rPr>
          <w:rFonts w:ascii="宋体" w:eastAsia="宋体" w:hAnsi="宋体" w:cs="宋体"/>
          <w:color w:val="000000"/>
          <w:kern w:val="0"/>
          <w:sz w:val="24"/>
          <w:szCs w:val="24"/>
        </w:rPr>
      </w:pPr>
      <w:r w:rsidRPr="00FA7512">
        <w:rPr>
          <w:rFonts w:ascii="宋体" w:eastAsia="宋体" w:hAnsi="宋体" w:cs="宋体"/>
          <w:color w:val="000000"/>
          <w:kern w:val="0"/>
          <w:sz w:val="24"/>
          <w:szCs w:val="24"/>
        </w:rPr>
        <w:t> </w:t>
      </w:r>
    </w:p>
    <w:p w:rsidR="00844771" w:rsidRPr="00FA7512" w:rsidRDefault="009D25AE"/>
    <w:sectPr w:rsidR="00844771" w:rsidRPr="00FA7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47F"/>
    <w:rsid w:val="002C147F"/>
    <w:rsid w:val="00350984"/>
    <w:rsid w:val="003E12F2"/>
    <w:rsid w:val="00585E06"/>
    <w:rsid w:val="008D0880"/>
    <w:rsid w:val="009D25AE"/>
    <w:rsid w:val="00F61FC7"/>
    <w:rsid w:val="00FA7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50873">
      <w:bodyDiv w:val="1"/>
      <w:marLeft w:val="0"/>
      <w:marRight w:val="0"/>
      <w:marTop w:val="0"/>
      <w:marBottom w:val="0"/>
      <w:divBdr>
        <w:top w:val="none" w:sz="0" w:space="0" w:color="auto"/>
        <w:left w:val="none" w:sz="0" w:space="0" w:color="auto"/>
        <w:bottom w:val="none" w:sz="0" w:space="0" w:color="auto"/>
        <w:right w:val="none" w:sz="0" w:space="0" w:color="auto"/>
      </w:divBdr>
      <w:divsChild>
        <w:div w:id="30158650">
          <w:marLeft w:val="0"/>
          <w:marRight w:val="0"/>
          <w:marTop w:val="0"/>
          <w:marBottom w:val="0"/>
          <w:divBdr>
            <w:top w:val="none" w:sz="0" w:space="0" w:color="auto"/>
            <w:left w:val="none" w:sz="0" w:space="0" w:color="auto"/>
            <w:bottom w:val="none" w:sz="0" w:space="0" w:color="auto"/>
            <w:right w:val="none" w:sz="0" w:space="0" w:color="auto"/>
          </w:divBdr>
          <w:divsChild>
            <w:div w:id="1440680687">
              <w:marLeft w:val="0"/>
              <w:marRight w:val="0"/>
              <w:marTop w:val="0"/>
              <w:marBottom w:val="0"/>
              <w:divBdr>
                <w:top w:val="none" w:sz="0" w:space="0" w:color="auto"/>
                <w:left w:val="none" w:sz="0" w:space="0" w:color="auto"/>
                <w:bottom w:val="none" w:sz="0" w:space="0" w:color="auto"/>
                <w:right w:val="none" w:sz="0" w:space="0" w:color="auto"/>
              </w:divBdr>
              <w:divsChild>
                <w:div w:id="1572885849">
                  <w:marLeft w:val="0"/>
                  <w:marRight w:val="0"/>
                  <w:marTop w:val="150"/>
                  <w:marBottom w:val="0"/>
                  <w:divBdr>
                    <w:top w:val="none" w:sz="0" w:space="0" w:color="auto"/>
                    <w:left w:val="none" w:sz="0" w:space="0" w:color="auto"/>
                    <w:bottom w:val="none" w:sz="0" w:space="0" w:color="auto"/>
                    <w:right w:val="none" w:sz="0" w:space="0" w:color="auto"/>
                  </w:divBdr>
                  <w:divsChild>
                    <w:div w:id="1147748249">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892497684">
                          <w:marLeft w:val="0"/>
                          <w:marRight w:val="0"/>
                          <w:marTop w:val="0"/>
                          <w:marBottom w:val="0"/>
                          <w:divBdr>
                            <w:top w:val="none" w:sz="0" w:space="0" w:color="auto"/>
                            <w:left w:val="none" w:sz="0" w:space="0" w:color="auto"/>
                            <w:bottom w:val="single" w:sz="12" w:space="0" w:color="0166B5"/>
                            <w:right w:val="none" w:sz="0" w:space="0" w:color="auto"/>
                          </w:divBdr>
                          <w:divsChild>
                            <w:div w:id="1929653005">
                              <w:marLeft w:val="0"/>
                              <w:marRight w:val="0"/>
                              <w:marTop w:val="0"/>
                              <w:marBottom w:val="0"/>
                              <w:divBdr>
                                <w:top w:val="none" w:sz="0" w:space="0" w:color="auto"/>
                                <w:left w:val="none" w:sz="0" w:space="0" w:color="auto"/>
                                <w:bottom w:val="none" w:sz="0" w:space="0" w:color="auto"/>
                                <w:right w:val="none" w:sz="0" w:space="0" w:color="auto"/>
                              </w:divBdr>
                            </w:div>
                          </w:divsChild>
                        </w:div>
                        <w:div w:id="1135291223">
                          <w:marLeft w:val="0"/>
                          <w:marRight w:val="0"/>
                          <w:marTop w:val="0"/>
                          <w:marBottom w:val="0"/>
                          <w:divBdr>
                            <w:top w:val="none" w:sz="0" w:space="0" w:color="auto"/>
                            <w:left w:val="none" w:sz="0" w:space="0" w:color="auto"/>
                            <w:bottom w:val="none" w:sz="0" w:space="0" w:color="auto"/>
                            <w:right w:val="none" w:sz="0" w:space="0" w:color="auto"/>
                          </w:divBdr>
                          <w:divsChild>
                            <w:div w:id="1723165281">
                              <w:marLeft w:val="0"/>
                              <w:marRight w:val="0"/>
                              <w:marTop w:val="0"/>
                              <w:marBottom w:val="0"/>
                              <w:divBdr>
                                <w:top w:val="none" w:sz="0" w:space="0" w:color="auto"/>
                                <w:left w:val="none" w:sz="0" w:space="0" w:color="auto"/>
                                <w:bottom w:val="none" w:sz="0" w:space="0" w:color="auto"/>
                                <w:right w:val="none" w:sz="0" w:space="0" w:color="auto"/>
                              </w:divBdr>
                              <w:divsChild>
                                <w:div w:id="1230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218</Words>
  <Characters>1243</Characters>
  <Application>Microsoft Office Word</Application>
  <DocSecurity>0</DocSecurity>
  <Lines>10</Lines>
  <Paragraphs>2</Paragraphs>
  <ScaleCrop>false</ScaleCrop>
  <Company>china</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2017-04-07T01:51:00Z</dcterms:created>
  <dcterms:modified xsi:type="dcterms:W3CDTF">2017-04-18T01:42:00Z</dcterms:modified>
</cp:coreProperties>
</file>